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E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p w14:paraId="4BF2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授权委托书</w:t>
      </w:r>
    </w:p>
    <w:p w14:paraId="6458F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A9C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石油大学（华东）东营科教园区党委、管委办公室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23E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）为本公司的合法代理人，参加本次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贵校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资产处置项目的竞价，以本公司名义处理与之有关的一切事务，并承担相应的法律责任。</w:t>
      </w:r>
    </w:p>
    <w:p w14:paraId="6EA31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B4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日有效。</w:t>
      </w:r>
    </w:p>
    <w:p w14:paraId="5C086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3D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1A7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               联系电话：</w:t>
      </w:r>
    </w:p>
    <w:p w14:paraId="12FC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                 联系电话：</w:t>
      </w:r>
    </w:p>
    <w:p w14:paraId="55BE8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7C7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单位名称（公章）：</w:t>
      </w:r>
    </w:p>
    <w:p w14:paraId="3EEC2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 日</w:t>
      </w:r>
    </w:p>
    <w:p w14:paraId="6E707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C024B4"/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5042FC-A4F9-46DF-84B0-8AA045EA0BF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2590004-1CA3-4B0B-B907-272D37BD5A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DB8102E-2AD4-46F3-97FF-802F8EC58F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jA3MGQzNWIzN2U3ZWNiYmIwZGM3ZGNiZjFiZDAifQ=="/>
  </w:docVars>
  <w:rsids>
    <w:rsidRoot w:val="19CA5C63"/>
    <w:rsid w:val="00CC5975"/>
    <w:rsid w:val="0364667D"/>
    <w:rsid w:val="081A6905"/>
    <w:rsid w:val="09290FCF"/>
    <w:rsid w:val="0F4954F3"/>
    <w:rsid w:val="119C0761"/>
    <w:rsid w:val="16A30845"/>
    <w:rsid w:val="19CA5C63"/>
    <w:rsid w:val="2A5C535F"/>
    <w:rsid w:val="31D50BE2"/>
    <w:rsid w:val="34ED3B27"/>
    <w:rsid w:val="61350711"/>
    <w:rsid w:val="68A24B0D"/>
    <w:rsid w:val="6C0E482F"/>
    <w:rsid w:val="70FD4A1D"/>
    <w:rsid w:val="75D50DA8"/>
    <w:rsid w:val="76DD298E"/>
    <w:rsid w:val="7B7E2C1B"/>
    <w:rsid w:val="7F8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2023-11-08T00:48:00Z</dcterms:created>
  <dc:creator>樊阳</dc:creator>
  <cp:lastModifiedBy>李曙光</cp:lastModifiedBy>
  <dcterms:modified xsi:type="dcterms:W3CDTF">2024-12-19T02:05:29Z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16D5244A261A4519AFABE496A06F8772_13</vt:lpwstr>
  </property>
</Properties>
</file>